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风檐下的守望者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“物哀，风雅，幽玄，相位”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从素雅的窗格中看见的，越过优雅的窗格而洞察的，是孤独而坚毅，哀伤而眷恋的守望者。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当黑船来航，惊醒东瀛太平的梦境, 如从一扇窗，瞥见两种文明交织的生活。相互碰撞而交流的生活，在现实与梦幻里，展开又一幅文明的画卷。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谁预想到，在一扇窗中，有着如此深沉的思绪呢？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日本的窗，从荒原中走来，是恬淡安宁的窗。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早期的日式之窗，与宁静的田园志向相伴而生。在竹林的辉映下，在庭院间的回廊中，听取蛙声，雨声，和潺潺的流水声。最是静谧之处，一盏茶，氤氲的水雾中，升腾起澄澈的茶香。茶与茶道，于是在举杯的瞬间流芳。所谓“一期一会”，不错的，放下纷争、冷漠、对立，相对于茶前，静心于不再重复的会晤。那时，禅宗境界，天人合一的情境，和平包容的乐趣，在这屋檐之下，窗棂之前，平静而充满期许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遣唐使来唐朝，面对大唐盛世的文化，并非一切照单全收。他们选取禅宗的恬淡，作为平淡的水墨志向，收藏与民族的精神之中。大化改新以后的文明，在窗边留下一重历史的剪影，延续着田园牧歌式的水平志向。他们不崇拜伟大的苍穹，在广袤的土地与森林里，是百万神灵存在的地方。窗与自然相通，并无界限，并无障碍。在淡如水墨的生活中，窗内的禅意与宁静，融入窗外的蛙声与风雨中。仿佛是一扇窗，引暧昧的日光与月影追随；又如并没有一扇窗，正如文明与自然并无隔阂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式窗户采取平拉式，不同于欧洲城堡注重防卫，以重重铁栏森然戒备，他更像是一道宽厚的屏风。和煦的日光，穿堂的微风，总留下隐约梦幻的影，映出日式的暧昧柔软的审美境界。对于鬼神的平等，彰显于多神教的日本传统中，体现在窗的思想史中。所谓“鬼的眼泪”，即相信善与恶并非绝对，因此包容窗外的幽冥世界。不同于西方文化，以窗为恶魔进入的场所，于是深恶痛绝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转过视角，凝望西洋之窗，在宗教的语境下，它自绝于上帝与崇高，是幽冥与鬼神来往的地方。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多民族聚集的欧洲大陆中，战乱带来了自我防御的需要。防御也成为窗户设计的重点。西式建筑往往追求崇高，一方面，在于向往穹顶的上升志向；一方面，在于对上帝的宗教热情。窗户位于高处，也成为一个居高临下的窗口。不同于日式的平拉门，西方开门方向多由内向外，便于迎敌。易守难攻的城邦建筑设计，总与文明的侵略性相关。而近代以来，因资本主义的发展，对私密空间的诉求，体现在房间的设计中。西方的窗户，成为一个狭小私密的窗口，任由窗内人向外俯视，隔绝窗外人窥探的眼。从一方小窗，如此向外看去，却被分隔出一个窗子以外的世界，如同去静观人与人互不相通的悲欢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自黑船来航惊醒大梦，田园的纸窗似乎破碎，象征现代的玻璃窗，盛行于维新之中。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得玻璃制造技艺，又以“和魂洋才”重新熔铸。透明的玻璃材料应用于窗，带来了对窗外世界的透彻洞察。现代化的发展，建筑结构的更新，启发了日本社会的垂直志向。摩天大楼式的向往天空，以西方文化精粹的身份，进入原先的田园郊野，飞入寻常百姓家的生活。透明的窗，流线型的窗，伴随着电车与铁路，速度、效率、现代化的生活，在20世纪的日本昂首阔步、横冲直撞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现代化并不总是从容安宁，文物的废墟里，藏着粉碎的、迷茫的国魂。当摩天大楼与透明的玻璃，更改社会生活的风貌，日本的原生文明，却应当何处安放？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日本以明治维新为号角，留下了一种答案。于是西化与现代化，如同一片天蓝的底色，为原有的文明，涂抹出更加纯粹的剪影。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仰望摩天大楼的崇高，无碍于眷恋田园风景的安宁；流行西洋文字的国际范，也体味茶道艺术的从容恬淡；如战争机器般扩张侵略，终学会对不同文明怀有尊敬；科技飞驰常伴有人心淡漠，自有禅宗智慧与体悟疗愈人心...如一千三百年前创造片假名那样，“昌明国粹，融化新知”之后，又成为原生的文化，绽放出一种新的华彩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一种文明，会有一种文明的光彩。但如光彩未现，落后于潮流，便伴随着文明的失落与痛楚。凝望无数流血的大地，战争如是，争端如是，误解与侵略亦如是。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于世界民族之林中，当寻得何种良药，为文明的创痛疗伤？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愿世间有一期一会的茶道，沟通世界文明间的误解与纷争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愿世间有淡如水墨的文学，传达物哀幽玄的片刻思绪。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愿风檐下的窗，成为和平的世界，那一双纯净的眼眸。</w:t>
      </w:r>
    </w:p>
    <w:p>
      <w:pPr>
        <w:ind w:firstLine="420" w:firstLineChars="200"/>
      </w:pPr>
    </w:p>
    <w:p/>
    <w:p>
      <w:pPr>
        <w:jc w:val="center"/>
        <w:rPr>
          <w:rFonts w:hint="eastAsia"/>
        </w:rPr>
      </w:pPr>
      <w:r>
        <w:rPr>
          <w:rFonts w:hint="eastAsia" w:ascii="黑体" w:hAnsi="黑体" w:eastAsia="黑体" w:cs="宋体"/>
          <w:b/>
          <w:bCs/>
          <w:kern w:val="36"/>
          <w:sz w:val="30"/>
          <w:szCs w:val="30"/>
          <w:lang w:val="en-US" w:eastAsia="zh-CN" w:bidi="ar-SA"/>
        </w:rPr>
        <w:t>阅读书目及参考文献</w:t>
      </w:r>
      <w:r>
        <w:rPr>
          <w:rFonts w:hint="eastAsia"/>
        </w:rPr>
        <w:t>：</w:t>
      </w:r>
    </w:p>
    <w:p>
      <w:pPr>
        <w:jc w:val="center"/>
      </w:pPr>
      <w:bookmarkStart w:id="0" w:name="_GoBack"/>
      <w:bookmarkEnd w:id="0"/>
      <w:r>
        <w:rPr>
          <w:rFonts w:hint="eastAsia"/>
        </w:rPr>
        <w:t xml:space="preserve">“窗”的思想史——日本和欧洲的建筑表象论 </w:t>
      </w:r>
      <w:r>
        <w:t xml:space="preserve"> </w:t>
      </w:r>
      <w:r>
        <w:rPr>
          <w:rFonts w:hint="eastAsia"/>
        </w:rPr>
        <w:t>浜本隆志 著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 w:eastAsia="宋体"/>
        <w:sz w:val="21"/>
        <w:szCs w:val="21"/>
      </w:rPr>
      <w:t>“品书知日本</w:t>
    </w:r>
    <w:r>
      <w:rPr>
        <w:rFonts w:ascii="宋体" w:hAnsi="宋体" w:eastAsia="宋体"/>
        <w:sz w:val="21"/>
        <w:szCs w:val="21"/>
      </w:rPr>
      <w:t>201</w:t>
    </w:r>
    <w:r>
      <w:rPr>
        <w:rFonts w:hint="eastAsia" w:ascii="宋体" w:hAnsi="宋体" w:eastAsia="宋体"/>
        <w:sz w:val="21"/>
        <w:szCs w:val="21"/>
        <w:lang w:val="en-US" w:eastAsia="zh-CN"/>
      </w:rPr>
      <w:t>9</w:t>
    </w:r>
    <w:r>
      <w:rPr>
        <w:rFonts w:ascii="宋体" w:hAnsi="宋体" w:eastAsia="宋体"/>
        <w:sz w:val="21"/>
        <w:szCs w:val="21"/>
      </w:rPr>
      <w:t>”征文大奖赛</w:t>
    </w:r>
    <w:r>
      <w:rPr>
        <w:rFonts w:hint="eastAsia" w:ascii="宋体" w:hAnsi="宋体" w:eastAsia="宋体"/>
        <w:sz w:val="21"/>
        <w:szCs w:val="21"/>
      </w:rPr>
      <w:t>（上海财经大学选送</w:t>
    </w:r>
    <w:r>
      <w:rPr>
        <w:rFonts w:ascii="宋体" w:hAnsi="宋体" w:eastAsia="宋体"/>
        <w:sz w:val="21"/>
        <w:szCs w:val="21"/>
      </w:rPr>
      <w:t>作品</w:t>
    </w:r>
    <w:r>
      <w:rPr>
        <w:rFonts w:hint="eastAsia" w:ascii="宋体" w:hAnsi="宋体" w:eastAsia="宋体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B0"/>
    <w:rsid w:val="000C19B0"/>
    <w:rsid w:val="000C7410"/>
    <w:rsid w:val="0017488F"/>
    <w:rsid w:val="002A2D5D"/>
    <w:rsid w:val="003A59A5"/>
    <w:rsid w:val="003E7835"/>
    <w:rsid w:val="00514DCE"/>
    <w:rsid w:val="005B47DC"/>
    <w:rsid w:val="00686B51"/>
    <w:rsid w:val="006C4675"/>
    <w:rsid w:val="00783E03"/>
    <w:rsid w:val="00853A3B"/>
    <w:rsid w:val="00875022"/>
    <w:rsid w:val="00960B1D"/>
    <w:rsid w:val="00A62AA0"/>
    <w:rsid w:val="00CD50A6"/>
    <w:rsid w:val="00D6376E"/>
    <w:rsid w:val="00EE7C04"/>
    <w:rsid w:val="00F31512"/>
    <w:rsid w:val="00FE7E04"/>
    <w:rsid w:val="0D020152"/>
    <w:rsid w:val="48E0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1502</Characters>
  <Lines>12</Lines>
  <Paragraphs>3</Paragraphs>
  <TotalTime>1</TotalTime>
  <ScaleCrop>false</ScaleCrop>
  <LinksUpToDate>false</LinksUpToDate>
  <CharactersWithSpaces>1762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2019-09-13T05:59:00Z</dcterms:created>
  <dc:creator>昭程 吴</dc:creator>
  <cp:lastModifiedBy>加载中...</cp:lastModifiedBy>
  <dcterms:modified xsi:type="dcterms:W3CDTF">2019-09-29T07:09:50Z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